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73A4" w14:textId="77777777" w:rsidR="009E2485" w:rsidRPr="009E2485" w:rsidRDefault="009E2485" w:rsidP="009E2485">
      <w:pPr>
        <w:pStyle w:val="Normlnywebov"/>
        <w:suppressAutoHyphens/>
        <w:spacing w:before="0" w:beforeAutospacing="0" w:after="0" w:afterAutospacing="0"/>
        <w:contextualSpacing/>
        <w:jc w:val="center"/>
        <w:rPr>
          <w:rFonts w:ascii="Calibri" w:hAnsi="Calibri" w:cs="Calibri"/>
          <w:b/>
          <w:bCs/>
        </w:rPr>
      </w:pPr>
      <w:bookmarkStart w:id="0" w:name="_Hlk130900931"/>
      <w:bookmarkStart w:id="1" w:name="_Hlk165493058"/>
      <w:r w:rsidRPr="009E2485">
        <w:rPr>
          <w:rFonts w:ascii="Calibri" w:hAnsi="Calibri" w:cs="Calibri"/>
          <w:b/>
          <w:bCs/>
        </w:rPr>
        <w:t>Vytknutie vady tovaru alebo služby</w:t>
      </w:r>
    </w:p>
    <w:bookmarkEnd w:id="0"/>
    <w:p w14:paraId="26D5C02C" w14:textId="77777777" w:rsidR="007809B8" w:rsidRPr="009E2485" w:rsidRDefault="007809B8" w:rsidP="00A71FC3">
      <w:pPr>
        <w:rPr>
          <w:rFonts w:ascii="Calibri" w:hAnsi="Calibri" w:cs="Calibri"/>
          <w:b/>
          <w:sz w:val="22"/>
          <w:szCs w:val="22"/>
        </w:rPr>
      </w:pPr>
    </w:p>
    <w:p w14:paraId="4F1963BC" w14:textId="77777777" w:rsidR="009E2485" w:rsidRPr="009E2485" w:rsidRDefault="009E2485" w:rsidP="009E2485">
      <w:pPr>
        <w:pStyle w:val="Normlnywebov"/>
        <w:suppressAutoHyphens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bookmarkStart w:id="2" w:name="_Hlk141261540"/>
      <w:bookmarkEnd w:id="1"/>
      <w:r w:rsidRPr="009E2485">
        <w:rPr>
          <w:rFonts w:ascii="Calibri" w:hAnsi="Calibri" w:cs="Calibri"/>
          <w:b/>
          <w:sz w:val="22"/>
          <w:szCs w:val="22"/>
          <w:u w:val="single"/>
        </w:rPr>
        <w:t>Účel spracúvania osobných údajov</w:t>
      </w:r>
      <w:r w:rsidRPr="009E2485">
        <w:rPr>
          <w:rFonts w:ascii="Calibri" w:hAnsi="Calibri" w:cs="Calibri"/>
          <w:sz w:val="22"/>
          <w:szCs w:val="22"/>
        </w:rPr>
        <w:t xml:space="preserve">: </w:t>
      </w:r>
    </w:p>
    <w:p w14:paraId="1C1403F5" w14:textId="77777777" w:rsidR="009E2485" w:rsidRPr="009E2485" w:rsidRDefault="009E2485" w:rsidP="009E2485">
      <w:pPr>
        <w:pStyle w:val="Normlnywebov"/>
        <w:numPr>
          <w:ilvl w:val="0"/>
          <w:numId w:val="15"/>
        </w:numPr>
        <w:suppressAutoHyphens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Spracúvanie osobných údajov v súvislosti s vytknutím vady tovaru alebo služby.</w:t>
      </w:r>
    </w:p>
    <w:p w14:paraId="46E88D9E" w14:textId="77777777" w:rsidR="009E2485" w:rsidRPr="009E2485" w:rsidRDefault="009E2485" w:rsidP="009E2485">
      <w:pPr>
        <w:pStyle w:val="Normlnywebov"/>
        <w:numPr>
          <w:ilvl w:val="0"/>
          <w:numId w:val="15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Evidencia a vybavenie nárokov kupujúceho vyplývajúcich z vytknutia vady podľa Občianskeho zákonníka, vrátane komunikácie a informovania kupujúceho o priebehu ich vybavovania.</w:t>
      </w:r>
    </w:p>
    <w:p w14:paraId="628DC867" w14:textId="77777777" w:rsidR="009E2485" w:rsidRPr="009E2485" w:rsidRDefault="009E2485" w:rsidP="009E2485">
      <w:pPr>
        <w:pStyle w:val="Normlnywebov"/>
        <w:numPr>
          <w:ilvl w:val="0"/>
          <w:numId w:val="15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 xml:space="preserve">Zabezpečenie plnenia zákonných povinností prevádzkovateľa v súvislosti s vytknutými vadami. </w:t>
      </w:r>
    </w:p>
    <w:p w14:paraId="744E07BC" w14:textId="77777777" w:rsidR="009E2485" w:rsidRPr="009E2485" w:rsidRDefault="009E2485" w:rsidP="009E2485">
      <w:pPr>
        <w:pStyle w:val="Normlnywebov"/>
        <w:numPr>
          <w:ilvl w:val="0"/>
          <w:numId w:val="15"/>
        </w:numPr>
        <w:suppressAutoHyphens/>
        <w:spacing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Preukázanie splnenia zákonných povinností prevádzkovateľa pri riešení vytknutých vád, vrátane prípadného preukazovania nárokov a riešenia súvisiacich právnych sporov.</w:t>
      </w:r>
    </w:p>
    <w:p w14:paraId="708B9BD9" w14:textId="77777777" w:rsidR="009E2485" w:rsidRPr="009E2485" w:rsidRDefault="009E2485" w:rsidP="009E2485">
      <w:pPr>
        <w:pStyle w:val="Normlnywebov"/>
        <w:suppressAutoHyphens/>
        <w:spacing w:before="0" w:beforeAutospacing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6E6CB0B" w14:textId="77777777" w:rsidR="009E2485" w:rsidRPr="009E2485" w:rsidRDefault="009E2485" w:rsidP="009E2485">
      <w:pPr>
        <w:pStyle w:val="Normlnywebov"/>
        <w:suppressAutoHyphens/>
        <w:spacing w:before="0" w:before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9E2485">
        <w:rPr>
          <w:rFonts w:ascii="Calibri" w:hAnsi="Calibri" w:cs="Calibri"/>
          <w:sz w:val="22"/>
          <w:szCs w:val="22"/>
        </w:rPr>
        <w:t xml:space="preserve"> </w:t>
      </w:r>
    </w:p>
    <w:p w14:paraId="4F083E89" w14:textId="77777777" w:rsidR="009E2485" w:rsidRPr="009E2485" w:rsidRDefault="009E2485" w:rsidP="009E2485">
      <w:pPr>
        <w:pStyle w:val="Normlnywebov"/>
        <w:numPr>
          <w:ilvl w:val="0"/>
          <w:numId w:val="11"/>
        </w:numPr>
        <w:suppressAutoHyphens/>
        <w:spacing w:before="0" w:before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Kupujúci (spotrebiteľ), ktorý vytýka vadu.</w:t>
      </w:r>
    </w:p>
    <w:p w14:paraId="0A53E9EF" w14:textId="77777777" w:rsidR="009E2485" w:rsidRPr="009E2485" w:rsidRDefault="009E2485" w:rsidP="009E2485">
      <w:pPr>
        <w:pStyle w:val="Normlnywebov"/>
        <w:numPr>
          <w:ilvl w:val="0"/>
          <w:numId w:val="11"/>
        </w:numPr>
        <w:suppressAutoHyphens/>
        <w:spacing w:after="0" w:afterAutospacing="0"/>
        <w:contextualSpacing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Osoby zapojené do procesu vybavovania nárokov z vytknutých vád.</w:t>
      </w:r>
    </w:p>
    <w:p w14:paraId="50423955" w14:textId="77777777" w:rsidR="009E2485" w:rsidRPr="009E2485" w:rsidRDefault="009E2485" w:rsidP="009E2485">
      <w:pPr>
        <w:pStyle w:val="Normlnywebov"/>
        <w:suppressAutoHyphens/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79E64F9" w14:textId="77777777" w:rsidR="009E2485" w:rsidRPr="009E2485" w:rsidRDefault="009E2485" w:rsidP="009E2485">
      <w:pPr>
        <w:pStyle w:val="Normlnywebov"/>
        <w:suppressAutoHyphens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9E2485">
        <w:rPr>
          <w:rFonts w:ascii="Calibri" w:hAnsi="Calibri" w:cs="Calibri"/>
          <w:b/>
          <w:sz w:val="22"/>
          <w:szCs w:val="22"/>
          <w:u w:val="single"/>
        </w:rPr>
        <w:t>Kategória osobných údajov:</w:t>
      </w:r>
      <w:r w:rsidRPr="009E2485">
        <w:rPr>
          <w:rFonts w:ascii="Calibri" w:hAnsi="Calibri" w:cs="Calibri"/>
          <w:bCs/>
          <w:sz w:val="22"/>
          <w:szCs w:val="22"/>
        </w:rPr>
        <w:t xml:space="preserve"> </w:t>
      </w:r>
      <w:r w:rsidRPr="009E2485">
        <w:rPr>
          <w:rFonts w:ascii="Calibri" w:hAnsi="Calibri" w:cs="Calibri"/>
          <w:b/>
          <w:sz w:val="22"/>
          <w:szCs w:val="22"/>
        </w:rPr>
        <w:t xml:space="preserve"> </w:t>
      </w:r>
    </w:p>
    <w:p w14:paraId="329457EF" w14:textId="77777777" w:rsidR="009E2485" w:rsidRPr="009E2485" w:rsidRDefault="009E2485" w:rsidP="009E2485">
      <w:pPr>
        <w:pStyle w:val="Normlnywebov"/>
        <w:suppressAutoHyphens/>
        <w:spacing w:before="0"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Bežné osobné údaje potrebné na plnenie zákonných povinností.</w:t>
      </w:r>
    </w:p>
    <w:p w14:paraId="7FFE3D7E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9E2485">
        <w:rPr>
          <w:rFonts w:ascii="Calibri" w:hAnsi="Calibri" w:cs="Calibri"/>
          <w:b/>
          <w:sz w:val="22"/>
          <w:szCs w:val="22"/>
          <w:u w:val="single"/>
        </w:rPr>
        <w:t>Zoznam alebo rozsah osobných údajov:</w:t>
      </w:r>
      <w:r w:rsidRPr="009E2485">
        <w:rPr>
          <w:rFonts w:ascii="Calibri" w:hAnsi="Calibri" w:cs="Calibri"/>
          <w:b/>
          <w:sz w:val="22"/>
          <w:szCs w:val="22"/>
        </w:rPr>
        <w:t xml:space="preserve"> </w:t>
      </w:r>
    </w:p>
    <w:p w14:paraId="578A0A86" w14:textId="77777777" w:rsidR="009E2485" w:rsidRPr="009E2485" w:rsidRDefault="009E2485" w:rsidP="009E2485">
      <w:pPr>
        <w:pStyle w:val="Odsekzoznamu"/>
        <w:numPr>
          <w:ilvl w:val="0"/>
          <w:numId w:val="13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 xml:space="preserve">Meno a priezvisko, adresa, telefón, e-mail.  Údaje o </w:t>
      </w:r>
      <w:proofErr w:type="spellStart"/>
      <w:r w:rsidRPr="009E2485">
        <w:rPr>
          <w:rFonts w:ascii="Calibri" w:hAnsi="Calibri" w:cs="Calibri"/>
          <w:sz w:val="22"/>
          <w:szCs w:val="22"/>
        </w:rPr>
        <w:t>vadnom</w:t>
      </w:r>
      <w:proofErr w:type="spellEnd"/>
      <w:r w:rsidRPr="009E2485">
        <w:rPr>
          <w:rFonts w:ascii="Calibri" w:hAnsi="Calibri" w:cs="Calibri"/>
          <w:sz w:val="22"/>
          <w:szCs w:val="22"/>
        </w:rPr>
        <w:t xml:space="preserve"> tovare/službe (číslo objednávky, faktúry, popis vady). Komunikačné záznamy.</w:t>
      </w:r>
    </w:p>
    <w:p w14:paraId="65C2AB57" w14:textId="77777777" w:rsidR="009E2485" w:rsidRPr="009E2485" w:rsidRDefault="009E2485" w:rsidP="009E2485">
      <w:pPr>
        <w:pStyle w:val="Normlnywebov"/>
        <w:numPr>
          <w:ilvl w:val="0"/>
          <w:numId w:val="13"/>
        </w:numPr>
        <w:suppressAutoHyphens/>
        <w:spacing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Meno a priezvisko, súvislosť s procesom vybavovania vytknutých vád, údaje uvedené v komunikácii.</w:t>
      </w:r>
    </w:p>
    <w:p w14:paraId="783421B0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7E0FB03" w14:textId="77777777" w:rsidR="002726D5" w:rsidRPr="00E84CF7" w:rsidRDefault="002726D5" w:rsidP="002726D5">
      <w:pPr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84CF7">
        <w:rPr>
          <w:rFonts w:ascii="Calibri" w:hAnsi="Calibri" w:cs="Calibri"/>
          <w:b/>
          <w:bCs/>
          <w:sz w:val="22"/>
          <w:szCs w:val="22"/>
          <w:u w:val="single"/>
        </w:rPr>
        <w:t>Právny základ spracúvania osobných údajov:</w:t>
      </w:r>
    </w:p>
    <w:p w14:paraId="5D0A569D" w14:textId="77777777" w:rsidR="002726D5" w:rsidRPr="00E84CF7" w:rsidRDefault="002726D5" w:rsidP="002726D5">
      <w:pPr>
        <w:suppressAutoHyphens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84CF7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796D71BB" w14:textId="12CD0DF8" w:rsidR="00B24BEA" w:rsidRPr="00B24BEA" w:rsidRDefault="00B24BEA" w:rsidP="00B24BEA">
      <w:pPr>
        <w:suppressAutoHyphens/>
        <w:autoSpaceDN w:val="0"/>
        <w:contextualSpacing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24BEA">
        <w:rPr>
          <w:rFonts w:ascii="Calibri" w:hAnsi="Calibri" w:cs="Calibri"/>
          <w:b/>
          <w:bCs/>
          <w:sz w:val="22"/>
          <w:szCs w:val="22"/>
        </w:rPr>
        <w:t>Čl. 6 ods. 1 písm. b) GDPR</w:t>
      </w:r>
      <w:r w:rsidRPr="00B24BEA">
        <w:rPr>
          <w:rFonts w:ascii="Calibri" w:hAnsi="Calibri" w:cs="Calibri"/>
          <w:bCs/>
          <w:sz w:val="22"/>
          <w:szCs w:val="22"/>
        </w:rPr>
        <w:t xml:space="preserve"> – plnenie zmluvy uzatvorenej so spotrebiteľom (spracovanie nárokov z vád tovaru alebo služby je súčasťou plnenia zmluvy),</w:t>
      </w:r>
    </w:p>
    <w:p w14:paraId="76B1178E" w14:textId="54DBE2CE" w:rsidR="00B24BEA" w:rsidRPr="00B24BEA" w:rsidRDefault="00B24BEA" w:rsidP="00B24BEA">
      <w:pPr>
        <w:suppressAutoHyphens/>
        <w:autoSpaceDN w:val="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24BEA">
        <w:rPr>
          <w:rFonts w:ascii="Calibri" w:hAnsi="Calibri" w:cs="Calibri"/>
          <w:b/>
          <w:bCs/>
          <w:sz w:val="22"/>
          <w:szCs w:val="22"/>
        </w:rPr>
        <w:t>Čl. 6 ods. 1 písm. c) GDPR</w:t>
      </w:r>
      <w:r w:rsidRPr="00B24BEA">
        <w:rPr>
          <w:rFonts w:ascii="Calibri" w:hAnsi="Calibri" w:cs="Calibri"/>
          <w:bCs/>
          <w:sz w:val="22"/>
          <w:szCs w:val="22"/>
        </w:rPr>
        <w:t xml:space="preserve"> – splnenie zákonnej povinnosti prevádzkovateľa vyplývajúcej z osobitných právnych predpisov</w:t>
      </w:r>
      <w:r w:rsidR="00EA5753">
        <w:rPr>
          <w:rFonts w:ascii="Calibri" w:hAnsi="Calibri" w:cs="Calibri"/>
          <w:bCs/>
          <w:sz w:val="22"/>
          <w:szCs w:val="22"/>
        </w:rPr>
        <w:t>.</w:t>
      </w:r>
    </w:p>
    <w:p w14:paraId="681BB507" w14:textId="77777777" w:rsidR="009E2485" w:rsidRPr="009E2485" w:rsidRDefault="009E2485" w:rsidP="009E2485">
      <w:pPr>
        <w:suppressAutoHyphens/>
        <w:autoSpaceDN w:val="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9FCB998" w14:textId="77777777" w:rsidR="009E2485" w:rsidRPr="009E2485" w:rsidRDefault="009E2485" w:rsidP="009E2485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contextualSpacing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E2485">
        <w:rPr>
          <w:rFonts w:ascii="Calibri" w:hAnsi="Calibri" w:cs="Calibri"/>
          <w:b/>
          <w:bCs/>
          <w:color w:val="auto"/>
          <w:sz w:val="22"/>
          <w:szCs w:val="22"/>
        </w:rPr>
        <w:t>Zákonná povinnosť spracúvania osobných údajov:</w:t>
      </w:r>
    </w:p>
    <w:p w14:paraId="3F68ACD9" w14:textId="3ED5B42D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bookmarkStart w:id="3" w:name="_Hlk164178875"/>
      <w:r w:rsidRPr="009E2485">
        <w:rPr>
          <w:rFonts w:ascii="Calibri" w:hAnsi="Calibri" w:cs="Calibri"/>
          <w:sz w:val="22"/>
          <w:szCs w:val="22"/>
        </w:rPr>
        <w:t>Zákon č. 40/1964 Zb. Občiansky zákonník</w:t>
      </w:r>
      <w:r w:rsidR="00440DE9">
        <w:rPr>
          <w:rFonts w:ascii="Calibri" w:hAnsi="Calibri" w:cs="Calibri"/>
          <w:sz w:val="22"/>
          <w:szCs w:val="22"/>
        </w:rPr>
        <w:t>.</w:t>
      </w:r>
    </w:p>
    <w:p w14:paraId="2DBBD640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</w:p>
    <w:p w14:paraId="1A1731CA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Príjemcovia alebo kategórie príjemcov osobných údajov pri vytknutí vady:</w:t>
      </w:r>
    </w:p>
    <w:p w14:paraId="06DDD260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Osobné údaje môžu byť poskytnuté alebo sprístupnené nasledovným príjemcom v súlade s platnými právnymi predpismi:</w:t>
      </w:r>
    </w:p>
    <w:p w14:paraId="06DC6500" w14:textId="77777777" w:rsidR="009E2485" w:rsidRPr="009E2485" w:rsidRDefault="009E2485" w:rsidP="009E2485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Poskytovateľ e-mailových a dátových služieb.</w:t>
      </w:r>
    </w:p>
    <w:p w14:paraId="501B6659" w14:textId="77777777" w:rsidR="009E2485" w:rsidRPr="009E2485" w:rsidRDefault="009E2485" w:rsidP="009E2485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Advokát alebo právny zástupca pri riešení právnych sporov súvisiacich s vadami tovaru.</w:t>
      </w:r>
    </w:p>
    <w:p w14:paraId="46324AC2" w14:textId="77777777" w:rsidR="009E2485" w:rsidRPr="009E2485" w:rsidRDefault="009E2485" w:rsidP="009E2485">
      <w:pPr>
        <w:pStyle w:val="Normlnywebov"/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Subjekty zapojené do procesu vybavovania vytknutých vád (napr. dodávatelia, výrobcovia, znalci, dopravcovia).</w:t>
      </w:r>
    </w:p>
    <w:p w14:paraId="126AD9EF" w14:textId="77777777" w:rsidR="009E2485" w:rsidRPr="009E2485" w:rsidRDefault="009E2485" w:rsidP="009E2485">
      <w:pPr>
        <w:pStyle w:val="Normlnywebov"/>
        <w:numPr>
          <w:ilvl w:val="0"/>
          <w:numId w:val="14"/>
        </w:numPr>
        <w:suppressAutoHyphens/>
        <w:spacing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Kontrolné orgány (napr. Slovenská obchodná inšpekcia), súdy a orgány činné v trestnom konaní (v rozsahu vyžadovanom právnymi predpismi).</w:t>
      </w:r>
    </w:p>
    <w:bookmarkEnd w:id="3"/>
    <w:p w14:paraId="2837570E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137486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9E2485">
        <w:rPr>
          <w:rFonts w:ascii="Calibri" w:hAnsi="Calibri" w:cs="Calibri"/>
          <w:b/>
          <w:bCs/>
          <w:sz w:val="22"/>
          <w:szCs w:val="22"/>
          <w:u w:val="single"/>
        </w:rPr>
        <w:t>Iný oprávnený subjekt:</w:t>
      </w:r>
    </w:p>
    <w:p w14:paraId="7B6A1A9C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Oprávnený subjekt podľa § 13 ods. 1 písm. c) zákona č. 18/2018 Z. z. o ochrane osobných údajov a GDPR, zahŕňa:</w:t>
      </w:r>
    </w:p>
    <w:p w14:paraId="308BBC19" w14:textId="77777777" w:rsidR="009E2485" w:rsidRPr="009E2485" w:rsidRDefault="009E2485" w:rsidP="009E2485">
      <w:pPr>
        <w:pStyle w:val="Odsekzoznamu"/>
        <w:numPr>
          <w:ilvl w:val="0"/>
          <w:numId w:val="12"/>
        </w:numPr>
        <w:suppressAutoHyphens/>
        <w:autoSpaceDN w:val="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b/>
          <w:bCs/>
          <w:sz w:val="22"/>
          <w:szCs w:val="22"/>
        </w:rPr>
        <w:t>Kontrolné a dozorné orgány:</w:t>
      </w:r>
      <w:r w:rsidRPr="009E2485">
        <w:rPr>
          <w:rFonts w:ascii="Calibri" w:hAnsi="Calibri" w:cs="Calibri"/>
          <w:sz w:val="22"/>
          <w:szCs w:val="22"/>
        </w:rPr>
        <w:t xml:space="preserve"> Orgány, vrátane Úradu na ochranu osobných údajov, ktoré môžu vyžadovať prístup k osobným údajom pre kontrolné a dozorné úlohy.</w:t>
      </w:r>
    </w:p>
    <w:p w14:paraId="7BBBD46F" w14:textId="77777777" w:rsidR="009E2485" w:rsidRPr="009E2485" w:rsidRDefault="009E2485" w:rsidP="009E2485">
      <w:pPr>
        <w:pStyle w:val="Odsekzoznamu"/>
        <w:numPr>
          <w:ilvl w:val="0"/>
          <w:numId w:val="12"/>
        </w:numPr>
        <w:suppressAutoHyphens/>
        <w:autoSpaceDN w:val="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b/>
          <w:bCs/>
          <w:sz w:val="22"/>
          <w:szCs w:val="22"/>
        </w:rPr>
        <w:t>Súdy a orgány trestného konania:</w:t>
      </w:r>
      <w:r w:rsidRPr="009E2485">
        <w:rPr>
          <w:rFonts w:ascii="Calibri" w:hAnsi="Calibri" w:cs="Calibri"/>
          <w:sz w:val="22"/>
          <w:szCs w:val="22"/>
        </w:rPr>
        <w:t xml:space="preserve"> Majú prístup k osobným údajom v rozsahu potrebnom pre vyšetrovania, súdne konania a právne procesy.</w:t>
      </w:r>
    </w:p>
    <w:p w14:paraId="6FD19FDB" w14:textId="77777777" w:rsidR="009E2485" w:rsidRPr="009E2485" w:rsidRDefault="009E2485" w:rsidP="009E2485">
      <w:pPr>
        <w:pStyle w:val="Odsekzoznamu"/>
        <w:numPr>
          <w:ilvl w:val="0"/>
          <w:numId w:val="12"/>
        </w:numPr>
        <w:suppressAutoHyphens/>
        <w:autoSpaceDN w:val="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b/>
          <w:bCs/>
          <w:sz w:val="22"/>
          <w:szCs w:val="22"/>
        </w:rPr>
        <w:lastRenderedPageBreak/>
        <w:t>Slovenská obchodná inšpekcia:</w:t>
      </w:r>
      <w:r w:rsidRPr="009E2485">
        <w:rPr>
          <w:rFonts w:ascii="Calibri" w:hAnsi="Calibri" w:cs="Calibri"/>
          <w:sz w:val="22"/>
          <w:szCs w:val="22"/>
        </w:rPr>
        <w:t xml:space="preserve"> Orgán dozoru nad spotrebiteľskou legislatívou, oprávnený vykonávať kontrolu osobných údajov.</w:t>
      </w:r>
    </w:p>
    <w:p w14:paraId="74A5E76A" w14:textId="2EC858B1" w:rsidR="009E2485" w:rsidRPr="003A62D7" w:rsidRDefault="009E2485" w:rsidP="00A81B4E">
      <w:pPr>
        <w:pStyle w:val="Odsekzoznamu"/>
        <w:numPr>
          <w:ilvl w:val="0"/>
          <w:numId w:val="12"/>
        </w:numPr>
        <w:suppressAutoHyphens/>
        <w:autoSpaceDN w:val="0"/>
        <w:contextualSpacing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  <w:r w:rsidRPr="002726D5">
        <w:rPr>
          <w:rFonts w:ascii="Calibri" w:hAnsi="Calibri" w:cs="Calibri"/>
          <w:b/>
          <w:bCs/>
          <w:sz w:val="22"/>
          <w:szCs w:val="22"/>
        </w:rPr>
        <w:t>Iné zákonom oprávnené subjekty:</w:t>
      </w:r>
      <w:r w:rsidRPr="002726D5">
        <w:rPr>
          <w:rFonts w:ascii="Calibri" w:hAnsi="Calibri" w:cs="Calibri"/>
          <w:sz w:val="22"/>
          <w:szCs w:val="22"/>
        </w:rPr>
        <w:t xml:space="preserve"> Štátne a verejné inštitúcie s právomocou spracúvať osobné údaje na základe zákona, ako napr. daňové úrady</w:t>
      </w:r>
      <w:r w:rsidR="002726D5">
        <w:rPr>
          <w:rFonts w:ascii="Calibri" w:hAnsi="Calibri" w:cs="Calibri"/>
          <w:sz w:val="22"/>
          <w:szCs w:val="22"/>
        </w:rPr>
        <w:t>.</w:t>
      </w:r>
    </w:p>
    <w:p w14:paraId="0ABB759C" w14:textId="77777777" w:rsidR="003A62D7" w:rsidRPr="002726D5" w:rsidRDefault="003A62D7" w:rsidP="003A62D7">
      <w:pPr>
        <w:pStyle w:val="Odsekzoznamu"/>
        <w:suppressAutoHyphens/>
        <w:autoSpaceDN w:val="0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14:paraId="1BABC5D8" w14:textId="77777777" w:rsidR="009E2485" w:rsidRPr="009E2485" w:rsidRDefault="009E2485" w:rsidP="009E2485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E2485">
        <w:rPr>
          <w:rFonts w:ascii="Calibri" w:hAnsi="Calibri" w:cs="Calibri"/>
          <w:b/>
          <w:sz w:val="22"/>
          <w:szCs w:val="22"/>
          <w:u w:val="single"/>
        </w:rPr>
        <w:t>Prenos do tretích krajín:</w:t>
      </w:r>
      <w:r w:rsidRPr="009E2485">
        <w:rPr>
          <w:rFonts w:ascii="Calibri" w:hAnsi="Calibri" w:cs="Calibri"/>
          <w:bCs/>
          <w:sz w:val="22"/>
          <w:szCs w:val="22"/>
        </w:rPr>
        <w:t xml:space="preserve"> </w:t>
      </w:r>
    </w:p>
    <w:p w14:paraId="27D1BE85" w14:textId="77777777" w:rsidR="009E2485" w:rsidRPr="009E2485" w:rsidRDefault="009E2485" w:rsidP="009E2485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Osobné údaje nie sú poskytované do tretích krajín.</w:t>
      </w:r>
    </w:p>
    <w:p w14:paraId="3486BFFF" w14:textId="77777777" w:rsidR="009E2485" w:rsidRPr="009E2485" w:rsidRDefault="009E2485" w:rsidP="009E2485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0805EA6" w14:textId="77777777" w:rsidR="009E2485" w:rsidRPr="009E2485" w:rsidRDefault="009E2485" w:rsidP="009E2485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E2485">
        <w:rPr>
          <w:rFonts w:ascii="Calibri" w:hAnsi="Calibri" w:cs="Calibri"/>
          <w:b/>
          <w:sz w:val="22"/>
          <w:szCs w:val="22"/>
          <w:u w:val="single"/>
        </w:rPr>
        <w:t>Prenos do medzinárodných organizácií:</w:t>
      </w:r>
      <w:r w:rsidRPr="009E2485">
        <w:rPr>
          <w:rFonts w:ascii="Calibri" w:hAnsi="Calibri" w:cs="Calibri"/>
          <w:bCs/>
          <w:sz w:val="22"/>
          <w:szCs w:val="22"/>
        </w:rPr>
        <w:t xml:space="preserve"> </w:t>
      </w:r>
    </w:p>
    <w:p w14:paraId="47BBC4F2" w14:textId="77777777" w:rsidR="009E2485" w:rsidRPr="009E2485" w:rsidRDefault="009E2485" w:rsidP="009E2485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9E2485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097F4C10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</w:p>
    <w:p w14:paraId="7395B49C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b/>
          <w:bCs/>
          <w:sz w:val="22"/>
          <w:szCs w:val="22"/>
          <w:u w:val="single"/>
        </w:rPr>
        <w:t>Zverejňovanie osobných údajov:</w:t>
      </w:r>
      <w:r w:rsidRPr="009E2485">
        <w:rPr>
          <w:rFonts w:ascii="Calibri" w:hAnsi="Calibri" w:cs="Calibri"/>
          <w:sz w:val="22"/>
          <w:szCs w:val="22"/>
        </w:rPr>
        <w:t xml:space="preserve"> </w:t>
      </w:r>
    </w:p>
    <w:p w14:paraId="513ECAB8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Prevádzkovateľ osobné údaje nezverejňuje.</w:t>
      </w:r>
    </w:p>
    <w:p w14:paraId="70F3CD08" w14:textId="77777777" w:rsidR="009E2485" w:rsidRPr="009E2485" w:rsidRDefault="009E2485" w:rsidP="009E2485">
      <w:pPr>
        <w:suppressAutoHyphens/>
        <w:contextualSpacing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40DA417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color w:val="111111"/>
          <w:sz w:val="22"/>
          <w:szCs w:val="22"/>
        </w:rPr>
      </w:pPr>
      <w:r w:rsidRPr="009E2485">
        <w:rPr>
          <w:rStyle w:val="Vrazn"/>
          <w:rFonts w:ascii="Calibri" w:eastAsiaTheme="majorEastAsia" w:hAnsi="Calibri" w:cs="Calibri"/>
          <w:color w:val="111111"/>
          <w:sz w:val="22"/>
          <w:szCs w:val="22"/>
          <w:u w:val="single"/>
        </w:rPr>
        <w:t>Oprávnený záujem prevádzkovateľa (podľa čl. 6 ods. 1 písm. f) GDPR):</w:t>
      </w:r>
      <w:r w:rsidRPr="009E2485">
        <w:rPr>
          <w:rFonts w:ascii="Calibri" w:hAnsi="Calibri" w:cs="Calibri"/>
          <w:color w:val="111111"/>
          <w:sz w:val="22"/>
          <w:szCs w:val="22"/>
        </w:rPr>
        <w:t> </w:t>
      </w:r>
    </w:p>
    <w:p w14:paraId="4A17188F" w14:textId="1CE43BA5" w:rsidR="009E2485" w:rsidRDefault="00EA5753" w:rsidP="009E2485">
      <w:pPr>
        <w:pStyle w:val="Normlnywebov"/>
        <w:suppressAutoHyphens/>
        <w:spacing w:before="0" w:beforeAutospacing="0"/>
        <w:contextualSpacing/>
        <w:jc w:val="both"/>
        <w:rPr>
          <w:rFonts w:ascii="Calibri" w:hAnsi="Calibri" w:cs="Calibri"/>
          <w:color w:val="111111"/>
          <w:sz w:val="22"/>
          <w:szCs w:val="22"/>
        </w:rPr>
      </w:pPr>
      <w:r w:rsidRPr="00EA5753">
        <w:rPr>
          <w:rFonts w:ascii="Calibri" w:hAnsi="Calibri" w:cs="Calibri"/>
          <w:color w:val="111111"/>
          <w:sz w:val="22"/>
          <w:szCs w:val="22"/>
        </w:rPr>
        <w:t>Prevádzkovateľ spracúva osobné údaje aj na základe oprávneného záujmu, ktorým je kontrola správnosti vybavenia vytknutých vád, preukazovanie splnenia zákonných povinností a uplatňovanie alebo obhajoba právnych nárokov.</w:t>
      </w:r>
    </w:p>
    <w:p w14:paraId="4A34745F" w14:textId="77777777" w:rsidR="00EA5753" w:rsidRPr="009E2485" w:rsidRDefault="00EA5753" w:rsidP="009E2485">
      <w:pPr>
        <w:pStyle w:val="Normlnywebov"/>
        <w:suppressAutoHyphens/>
        <w:spacing w:before="0" w:beforeAutospacing="0"/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315F273" w14:textId="77777777" w:rsidR="009E2485" w:rsidRPr="009E2485" w:rsidRDefault="009E2485" w:rsidP="009E2485">
      <w:pPr>
        <w:pStyle w:val="Normlnywebov"/>
        <w:suppressAutoHyphens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9E2485">
        <w:rPr>
          <w:rFonts w:ascii="Calibri" w:hAnsi="Calibri" w:cs="Calibri"/>
          <w:b/>
          <w:sz w:val="22"/>
          <w:szCs w:val="22"/>
          <w:u w:val="single"/>
        </w:rPr>
        <w:t>Doba uchovávania / kritérium jej určenia:</w:t>
      </w:r>
      <w:r w:rsidRPr="009E2485">
        <w:rPr>
          <w:rFonts w:ascii="Calibri" w:hAnsi="Calibri" w:cs="Calibri"/>
          <w:b/>
          <w:sz w:val="22"/>
          <w:szCs w:val="22"/>
        </w:rPr>
        <w:t xml:space="preserve"> </w:t>
      </w:r>
      <w:bookmarkStart w:id="4" w:name="_Hlk164333196"/>
      <w:bookmarkEnd w:id="2"/>
    </w:p>
    <w:p w14:paraId="2C031114" w14:textId="77777777" w:rsidR="009E2485" w:rsidRPr="009E2485" w:rsidRDefault="009E2485" w:rsidP="009E2485">
      <w:pPr>
        <w:pStyle w:val="Normlnywebov"/>
        <w:numPr>
          <w:ilvl w:val="0"/>
          <w:numId w:val="16"/>
        </w:numPr>
        <w:suppressAutoHyphens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 xml:space="preserve">Osobné údaje súvisiace s vytknutými vadami sa uchovávajú 5 rokov pre prípadné spory. </w:t>
      </w:r>
    </w:p>
    <w:p w14:paraId="0CB2E3F1" w14:textId="77777777" w:rsidR="009E2485" w:rsidRPr="009E2485" w:rsidRDefault="009E2485" w:rsidP="009E2485">
      <w:pPr>
        <w:pStyle w:val="Normlnywebov"/>
        <w:numPr>
          <w:ilvl w:val="0"/>
          <w:numId w:val="16"/>
        </w:numPr>
        <w:suppressAutoHyphens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Doklady súvisiace s vytknutím vady (napr. vrátenie peňazí) sa uchovávajú 10 rokov podľa zákona o účtovníctve (zákon č. 431/2002 Z. z.).</w:t>
      </w:r>
    </w:p>
    <w:bookmarkEnd w:id="4"/>
    <w:p w14:paraId="280D1F13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A6DE243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9E2485">
        <w:rPr>
          <w:rFonts w:ascii="Calibri" w:hAnsi="Calibri" w:cs="Calibri"/>
          <w:b/>
          <w:bCs/>
          <w:sz w:val="22"/>
          <w:szCs w:val="22"/>
          <w:u w:val="single"/>
        </w:rPr>
        <w:t>Poučenie o forme požiadavky na poskytnutie osobných údajov od dotknutých osôb:</w:t>
      </w:r>
    </w:p>
    <w:p w14:paraId="048DED53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Poskytnutie osobných údajov je nevyhnutné pre vybavenie nárokov vyplývajúcich zo zmluvných vzťahov a súvisiacich právnych predpisov. Neposkytnutie osobných údajov môže mať za následok nemožnosť riadneho vybavenia uplatneného nároku.</w:t>
      </w:r>
    </w:p>
    <w:p w14:paraId="53D6397B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</w:p>
    <w:p w14:paraId="5C680397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9E248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Získavanie osobných údajov od iných zdrojov, ako od dotknutej osoby:</w:t>
      </w:r>
      <w:r w:rsidRPr="009E248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D5EA4E1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 xml:space="preserve">Hlavným zdrojom osobných údajov je dotknutá osoba. V niektorých prípadoch však môžu byť osobné údaje získavané aj </w:t>
      </w:r>
      <w:r w:rsidRPr="007B0725">
        <w:rPr>
          <w:rFonts w:ascii="Calibri" w:hAnsi="Calibri" w:cs="Calibri"/>
          <w:b/>
          <w:bCs/>
          <w:sz w:val="22"/>
          <w:szCs w:val="22"/>
        </w:rPr>
        <w:t xml:space="preserve">z </w:t>
      </w:r>
      <w:r w:rsidRPr="007B0725">
        <w:rPr>
          <w:rStyle w:val="Vrazn"/>
          <w:rFonts w:ascii="Calibri" w:eastAsiaTheme="majorEastAsia" w:hAnsi="Calibri" w:cs="Calibri"/>
          <w:b w:val="0"/>
          <w:bCs w:val="0"/>
          <w:sz w:val="22"/>
          <w:szCs w:val="22"/>
        </w:rPr>
        <w:t>iných zdrojov</w:t>
      </w:r>
      <w:r w:rsidRPr="007B0725">
        <w:rPr>
          <w:rFonts w:ascii="Calibri" w:hAnsi="Calibri" w:cs="Calibri"/>
          <w:b/>
          <w:bCs/>
          <w:sz w:val="22"/>
          <w:szCs w:val="22"/>
        </w:rPr>
        <w:t>, najmä t</w:t>
      </w:r>
      <w:r w:rsidRPr="007B0725">
        <w:rPr>
          <w:rStyle w:val="Vrazn"/>
          <w:rFonts w:ascii="Calibri" w:eastAsiaTheme="majorEastAsia" w:hAnsi="Calibri" w:cs="Calibri"/>
          <w:b w:val="0"/>
          <w:bCs w:val="0"/>
          <w:sz w:val="22"/>
          <w:szCs w:val="22"/>
        </w:rPr>
        <w:t>retích strán zapojených</w:t>
      </w:r>
      <w:r w:rsidRPr="009E2485">
        <w:rPr>
          <w:rStyle w:val="Vrazn"/>
          <w:rFonts w:ascii="Calibri" w:eastAsiaTheme="majorEastAsia" w:hAnsi="Calibri" w:cs="Calibri"/>
          <w:sz w:val="22"/>
          <w:szCs w:val="22"/>
        </w:rPr>
        <w:t xml:space="preserve"> </w:t>
      </w:r>
      <w:r w:rsidRPr="009E2485">
        <w:rPr>
          <w:rFonts w:ascii="Calibri" w:hAnsi="Calibri" w:cs="Calibri"/>
          <w:sz w:val="22"/>
          <w:szCs w:val="22"/>
        </w:rPr>
        <w:t>do posúdenia alebo vybavenia vytknutej vady.</w:t>
      </w:r>
    </w:p>
    <w:p w14:paraId="52E80A3A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DD3FA5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9E2485">
        <w:rPr>
          <w:rFonts w:ascii="Calibri" w:hAnsi="Calibri" w:cs="Calibri"/>
          <w:b/>
          <w:sz w:val="22"/>
          <w:szCs w:val="22"/>
          <w:u w:val="single"/>
        </w:rPr>
        <w:t>Informácie o  existencii automatizovaného individuálneho rozhodovania vrátane profilovania:</w:t>
      </w:r>
      <w:r w:rsidRPr="009E2485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04DF57FD" w14:textId="77777777" w:rsidR="009E2485" w:rsidRPr="009E2485" w:rsidRDefault="009E2485" w:rsidP="009E2485">
      <w:p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9E2485">
        <w:rPr>
          <w:rFonts w:ascii="Calibri" w:hAnsi="Calibri" w:cs="Calibri"/>
          <w:sz w:val="22"/>
          <w:szCs w:val="22"/>
        </w:rPr>
        <w:t>Prevádzkovateľ vyhlasuje, že na základe získaných osobných údajov nedochádza k automatizovanému individuálnemu rozhodovaniu vrátane profilovania.</w:t>
      </w:r>
    </w:p>
    <w:p w14:paraId="35D8B985" w14:textId="77777777" w:rsidR="00021B46" w:rsidRPr="009E2485" w:rsidRDefault="00021B46" w:rsidP="003237D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230036B8" w14:textId="77777777" w:rsidR="00AE4E9A" w:rsidRPr="009E2485" w:rsidRDefault="00AE4E9A" w:rsidP="007E359C">
      <w:pPr>
        <w:jc w:val="both"/>
        <w:rPr>
          <w:rFonts w:ascii="Calibri" w:hAnsi="Calibri" w:cs="Calibri"/>
          <w:sz w:val="22"/>
          <w:szCs w:val="22"/>
        </w:rPr>
      </w:pPr>
    </w:p>
    <w:sectPr w:rsidR="00AE4E9A" w:rsidRPr="009E248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27DA" w14:textId="77777777" w:rsidR="001813C1" w:rsidRDefault="001813C1" w:rsidP="00FC76BE">
      <w:r>
        <w:separator/>
      </w:r>
    </w:p>
  </w:endnote>
  <w:endnote w:type="continuationSeparator" w:id="0">
    <w:p w14:paraId="5DF20748" w14:textId="77777777" w:rsidR="001813C1" w:rsidRDefault="001813C1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388115377"/>
      <w:docPartObj>
        <w:docPartGallery w:val="Page Numbers (Bottom of Page)"/>
        <w:docPartUnique/>
      </w:docPartObj>
    </w:sdtPr>
    <w:sdtContent>
      <w:p w14:paraId="2FF1E0AB" w14:textId="03371D64" w:rsidR="0056588B" w:rsidRDefault="0056588B" w:rsidP="00C42A7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90496D9" w14:textId="77777777" w:rsidR="0056588B" w:rsidRDefault="005658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alibri Light" w:hAnsi="Calibri Light" w:cs="Calibri Light"/>
        <w:sz w:val="22"/>
        <w:szCs w:val="22"/>
      </w:rPr>
      <w:id w:val="48967331"/>
      <w:docPartObj>
        <w:docPartGallery w:val="Page Numbers (Bottom of Page)"/>
        <w:docPartUnique/>
      </w:docPartObj>
    </w:sdtPr>
    <w:sdtContent>
      <w:p w14:paraId="1C644113" w14:textId="0F361434" w:rsidR="0056588B" w:rsidRPr="00EA40BF" w:rsidRDefault="0056588B" w:rsidP="005C1DD7">
        <w:pPr>
          <w:pStyle w:val="Pta"/>
          <w:framePr w:wrap="none" w:vAnchor="text" w:hAnchor="page" w:x="5841" w:y="3"/>
          <w:rPr>
            <w:rStyle w:val="slostrany"/>
            <w:rFonts w:ascii="Calibri Light" w:hAnsi="Calibri Light" w:cs="Calibri Light"/>
            <w:sz w:val="22"/>
            <w:szCs w:val="22"/>
          </w:rPr>
        </w:pPr>
        <w:r w:rsidRPr="00EA40BF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EA40BF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EA40BF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EA40BF">
          <w:rPr>
            <w:rStyle w:val="slostrany"/>
            <w:rFonts w:ascii="Calibri Light" w:hAnsi="Calibri Light" w:cs="Calibri Light"/>
            <w:noProof/>
            <w:sz w:val="22"/>
            <w:szCs w:val="22"/>
          </w:rPr>
          <w:t>1</w:t>
        </w:r>
        <w:r w:rsidRPr="00EA40BF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3815C259" w14:textId="77777777" w:rsidR="0056588B" w:rsidRPr="00EA40BF" w:rsidRDefault="0056588B">
    <w:pPr>
      <w:pStyle w:val="Pta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9668" w14:textId="77777777" w:rsidR="001813C1" w:rsidRDefault="001813C1" w:rsidP="00FC76BE">
      <w:r>
        <w:separator/>
      </w:r>
    </w:p>
  </w:footnote>
  <w:footnote w:type="continuationSeparator" w:id="0">
    <w:p w14:paraId="1BDF5CF5" w14:textId="77777777" w:rsidR="001813C1" w:rsidRDefault="001813C1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4944" w14:textId="77777777" w:rsidR="00C94D0A" w:rsidRPr="004972DD" w:rsidRDefault="00C94D0A" w:rsidP="00C94D0A">
    <w:pPr>
      <w:jc w:val="center"/>
      <w:rPr>
        <w:rFonts w:ascii="Calibri" w:eastAsia="+mj-ea" w:hAnsi="Calibri" w:cs="Calibri"/>
        <w:bCs/>
        <w:sz w:val="22"/>
        <w:szCs w:val="22"/>
      </w:rPr>
    </w:pPr>
    <w:r w:rsidRPr="004972DD">
      <w:rPr>
        <w:rFonts w:ascii="Calibri" w:eastAsia="+mj-ea" w:hAnsi="Calibri" w:cs="Calibri"/>
        <w:bCs/>
        <w:sz w:val="22"/>
        <w:szCs w:val="22"/>
      </w:rPr>
      <w:t xml:space="preserve">Účel spracúvania osobných údajov </w:t>
    </w:r>
  </w:p>
  <w:p w14:paraId="091CF0EC" w14:textId="77777777" w:rsidR="00FC76BE" w:rsidRPr="005802AB" w:rsidRDefault="00FC76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C89"/>
    <w:multiLevelType w:val="hybridMultilevel"/>
    <w:tmpl w:val="11BA6426"/>
    <w:lvl w:ilvl="0" w:tplc="32C28B2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22105"/>
    <w:multiLevelType w:val="multilevel"/>
    <w:tmpl w:val="89E6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64A42"/>
    <w:multiLevelType w:val="hybridMultilevel"/>
    <w:tmpl w:val="1C2E6E3E"/>
    <w:lvl w:ilvl="0" w:tplc="FED61D98">
      <w:numFmt w:val="bullet"/>
      <w:lvlText w:val="•"/>
      <w:lvlJc w:val="left"/>
      <w:pPr>
        <w:ind w:left="-2976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2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-15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-8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-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</w:abstractNum>
  <w:abstractNum w:abstractNumId="3" w15:restartNumberingAfterBreak="0">
    <w:nsid w:val="3B992617"/>
    <w:multiLevelType w:val="hybridMultilevel"/>
    <w:tmpl w:val="B12EE096"/>
    <w:lvl w:ilvl="0" w:tplc="32C28B2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F3572"/>
    <w:multiLevelType w:val="hybridMultilevel"/>
    <w:tmpl w:val="38CC5AF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C1430"/>
    <w:multiLevelType w:val="hybridMultilevel"/>
    <w:tmpl w:val="4BA801CC"/>
    <w:lvl w:ilvl="0" w:tplc="FED61D98">
      <w:numFmt w:val="bullet"/>
      <w:lvlText w:val="•"/>
      <w:lvlJc w:val="left"/>
      <w:pPr>
        <w:ind w:left="362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4A1836F6"/>
    <w:multiLevelType w:val="hybridMultilevel"/>
    <w:tmpl w:val="80ACC5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9426F"/>
    <w:multiLevelType w:val="hybridMultilevel"/>
    <w:tmpl w:val="152212E2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bCs/>
        <w:strike w:val="0"/>
        <w:dstrike w:val="0"/>
        <w:color w:val="auto"/>
        <w:u w:val="none"/>
        <w:effect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CB5BF0"/>
    <w:multiLevelType w:val="hybridMultilevel"/>
    <w:tmpl w:val="A7FE3BC4"/>
    <w:lvl w:ilvl="0" w:tplc="32C28B2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F979A8"/>
    <w:multiLevelType w:val="hybridMultilevel"/>
    <w:tmpl w:val="0960FF4E"/>
    <w:lvl w:ilvl="0" w:tplc="32C28B2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A51378"/>
    <w:multiLevelType w:val="multilevel"/>
    <w:tmpl w:val="A7AABEE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31153"/>
    <w:multiLevelType w:val="multilevel"/>
    <w:tmpl w:val="39C82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90646"/>
    <w:multiLevelType w:val="multilevel"/>
    <w:tmpl w:val="3CF00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10B40"/>
    <w:multiLevelType w:val="multilevel"/>
    <w:tmpl w:val="0534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A68E5"/>
    <w:multiLevelType w:val="multilevel"/>
    <w:tmpl w:val="40DA5A0E"/>
    <w:lvl w:ilvl="0">
      <w:numFmt w:val="bullet"/>
      <w:lvlText w:val="•"/>
      <w:lvlJc w:val="left"/>
      <w:pPr>
        <w:ind w:left="-2596" w:hanging="360"/>
      </w:pPr>
      <w:rPr>
        <w:rFonts w:ascii="Times New Roman" w:eastAsiaTheme="minorEastAsia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</w:lvl>
    <w:lvl w:ilvl="3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20"/>
        </w:tabs>
        <w:ind w:left="36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40"/>
        </w:tabs>
        <w:ind w:left="43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80"/>
        </w:tabs>
        <w:ind w:left="5780" w:hanging="360"/>
      </w:pPr>
    </w:lvl>
    <w:lvl w:ilvl="8" w:tentative="1">
      <w:start w:val="1"/>
      <w:numFmt w:val="decimal"/>
      <w:lvlText w:val="%9."/>
      <w:lvlJc w:val="left"/>
      <w:pPr>
        <w:tabs>
          <w:tab w:val="num" w:pos="6500"/>
        </w:tabs>
        <w:ind w:left="6500" w:hanging="360"/>
      </w:pPr>
    </w:lvl>
  </w:abstractNum>
  <w:abstractNum w:abstractNumId="15" w15:restartNumberingAfterBreak="0">
    <w:nsid w:val="7A001499"/>
    <w:multiLevelType w:val="hybridMultilevel"/>
    <w:tmpl w:val="BE9879FA"/>
    <w:lvl w:ilvl="0" w:tplc="32C28B2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31AFA"/>
    <w:multiLevelType w:val="hybridMultilevel"/>
    <w:tmpl w:val="249E3E8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3823691">
    <w:abstractNumId w:val="2"/>
  </w:num>
  <w:num w:numId="2" w16cid:durableId="1500777891">
    <w:abstractNumId w:val="7"/>
  </w:num>
  <w:num w:numId="3" w16cid:durableId="2088112904">
    <w:abstractNumId w:val="1"/>
  </w:num>
  <w:num w:numId="4" w16cid:durableId="321545781">
    <w:abstractNumId w:val="9"/>
  </w:num>
  <w:num w:numId="5" w16cid:durableId="1780680724">
    <w:abstractNumId w:val="12"/>
  </w:num>
  <w:num w:numId="6" w16cid:durableId="904610116">
    <w:abstractNumId w:val="13"/>
  </w:num>
  <w:num w:numId="7" w16cid:durableId="1407535716">
    <w:abstractNumId w:val="11"/>
  </w:num>
  <w:num w:numId="8" w16cid:durableId="149101280">
    <w:abstractNumId w:val="6"/>
  </w:num>
  <w:num w:numId="9" w16cid:durableId="1466654186">
    <w:abstractNumId w:val="14"/>
  </w:num>
  <w:num w:numId="10" w16cid:durableId="1729307248">
    <w:abstractNumId w:val="5"/>
  </w:num>
  <w:num w:numId="11" w16cid:durableId="1243415815">
    <w:abstractNumId w:val="16"/>
  </w:num>
  <w:num w:numId="12" w16cid:durableId="190919137">
    <w:abstractNumId w:val="10"/>
  </w:num>
  <w:num w:numId="13" w16cid:durableId="527985512">
    <w:abstractNumId w:val="4"/>
  </w:num>
  <w:num w:numId="14" w16cid:durableId="918366403">
    <w:abstractNumId w:val="15"/>
  </w:num>
  <w:num w:numId="15" w16cid:durableId="1338115643">
    <w:abstractNumId w:val="3"/>
  </w:num>
  <w:num w:numId="16" w16cid:durableId="1310555222">
    <w:abstractNumId w:val="8"/>
  </w:num>
  <w:num w:numId="17" w16cid:durableId="179767977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12866"/>
    <w:rsid w:val="00021B46"/>
    <w:rsid w:val="000312DD"/>
    <w:rsid w:val="00034ED5"/>
    <w:rsid w:val="000350DE"/>
    <w:rsid w:val="00056040"/>
    <w:rsid w:val="000649B5"/>
    <w:rsid w:val="000677F0"/>
    <w:rsid w:val="000713C8"/>
    <w:rsid w:val="00087D34"/>
    <w:rsid w:val="00096B33"/>
    <w:rsid w:val="000B4D51"/>
    <w:rsid w:val="00104FED"/>
    <w:rsid w:val="00107D3B"/>
    <w:rsid w:val="00111B52"/>
    <w:rsid w:val="00112757"/>
    <w:rsid w:val="00130E53"/>
    <w:rsid w:val="00132AE8"/>
    <w:rsid w:val="00143230"/>
    <w:rsid w:val="00143B34"/>
    <w:rsid w:val="00146E61"/>
    <w:rsid w:val="001757DC"/>
    <w:rsid w:val="001813C1"/>
    <w:rsid w:val="001B34D5"/>
    <w:rsid w:val="001B4B6D"/>
    <w:rsid w:val="001C16AF"/>
    <w:rsid w:val="001D1EBB"/>
    <w:rsid w:val="001E64C5"/>
    <w:rsid w:val="001F533E"/>
    <w:rsid w:val="00214DC3"/>
    <w:rsid w:val="002167F1"/>
    <w:rsid w:val="0022022D"/>
    <w:rsid w:val="002263E6"/>
    <w:rsid w:val="0023626B"/>
    <w:rsid w:val="00244C17"/>
    <w:rsid w:val="00250055"/>
    <w:rsid w:val="002726D5"/>
    <w:rsid w:val="002A7DD2"/>
    <w:rsid w:val="002B333C"/>
    <w:rsid w:val="002B56FC"/>
    <w:rsid w:val="002B7E41"/>
    <w:rsid w:val="002C2AC8"/>
    <w:rsid w:val="002E5296"/>
    <w:rsid w:val="00316512"/>
    <w:rsid w:val="003237D8"/>
    <w:rsid w:val="0033355B"/>
    <w:rsid w:val="00334896"/>
    <w:rsid w:val="0035395B"/>
    <w:rsid w:val="00355359"/>
    <w:rsid w:val="00373D60"/>
    <w:rsid w:val="00392AB2"/>
    <w:rsid w:val="003A0185"/>
    <w:rsid w:val="003A3173"/>
    <w:rsid w:val="003A62D7"/>
    <w:rsid w:val="003D7DE2"/>
    <w:rsid w:val="003F155C"/>
    <w:rsid w:val="003F19A0"/>
    <w:rsid w:val="00407785"/>
    <w:rsid w:val="004130BF"/>
    <w:rsid w:val="004264E0"/>
    <w:rsid w:val="004279B5"/>
    <w:rsid w:val="00440DE9"/>
    <w:rsid w:val="00465553"/>
    <w:rsid w:val="00475E0F"/>
    <w:rsid w:val="00476F57"/>
    <w:rsid w:val="004841B8"/>
    <w:rsid w:val="0049224A"/>
    <w:rsid w:val="004C6B5D"/>
    <w:rsid w:val="004F77DC"/>
    <w:rsid w:val="00501E0B"/>
    <w:rsid w:val="0051032E"/>
    <w:rsid w:val="005341BF"/>
    <w:rsid w:val="005468CA"/>
    <w:rsid w:val="0056588B"/>
    <w:rsid w:val="00574554"/>
    <w:rsid w:val="00575039"/>
    <w:rsid w:val="005802AB"/>
    <w:rsid w:val="00592D03"/>
    <w:rsid w:val="005A4F89"/>
    <w:rsid w:val="005A5447"/>
    <w:rsid w:val="005C1DD7"/>
    <w:rsid w:val="005D4A6E"/>
    <w:rsid w:val="005F2B2C"/>
    <w:rsid w:val="00604FC7"/>
    <w:rsid w:val="0061209F"/>
    <w:rsid w:val="00614BAA"/>
    <w:rsid w:val="00620089"/>
    <w:rsid w:val="00640A92"/>
    <w:rsid w:val="00643F99"/>
    <w:rsid w:val="00655E81"/>
    <w:rsid w:val="00663757"/>
    <w:rsid w:val="006637FE"/>
    <w:rsid w:val="006818B8"/>
    <w:rsid w:val="0068347E"/>
    <w:rsid w:val="00687340"/>
    <w:rsid w:val="006C068B"/>
    <w:rsid w:val="006C1838"/>
    <w:rsid w:val="006C3767"/>
    <w:rsid w:val="006D29D2"/>
    <w:rsid w:val="006D4112"/>
    <w:rsid w:val="006E06C9"/>
    <w:rsid w:val="007126E8"/>
    <w:rsid w:val="00725639"/>
    <w:rsid w:val="007302DF"/>
    <w:rsid w:val="00730F92"/>
    <w:rsid w:val="007315BE"/>
    <w:rsid w:val="00733AA0"/>
    <w:rsid w:val="007563E4"/>
    <w:rsid w:val="0077315A"/>
    <w:rsid w:val="007809B8"/>
    <w:rsid w:val="007B0725"/>
    <w:rsid w:val="007C4988"/>
    <w:rsid w:val="007C6A53"/>
    <w:rsid w:val="007D526C"/>
    <w:rsid w:val="007E359C"/>
    <w:rsid w:val="007E535C"/>
    <w:rsid w:val="00800846"/>
    <w:rsid w:val="00805A57"/>
    <w:rsid w:val="00814555"/>
    <w:rsid w:val="00814946"/>
    <w:rsid w:val="00823506"/>
    <w:rsid w:val="008437D4"/>
    <w:rsid w:val="00852BF1"/>
    <w:rsid w:val="00880284"/>
    <w:rsid w:val="00890833"/>
    <w:rsid w:val="00896B42"/>
    <w:rsid w:val="008974A1"/>
    <w:rsid w:val="008B099C"/>
    <w:rsid w:val="008D4329"/>
    <w:rsid w:val="008E136E"/>
    <w:rsid w:val="009078A9"/>
    <w:rsid w:val="00913709"/>
    <w:rsid w:val="00925154"/>
    <w:rsid w:val="00925DB5"/>
    <w:rsid w:val="00932EAE"/>
    <w:rsid w:val="00935C47"/>
    <w:rsid w:val="00946BB1"/>
    <w:rsid w:val="009841F9"/>
    <w:rsid w:val="009A7E43"/>
    <w:rsid w:val="009E2485"/>
    <w:rsid w:val="00A053FA"/>
    <w:rsid w:val="00A21C14"/>
    <w:rsid w:val="00A34E54"/>
    <w:rsid w:val="00A46F65"/>
    <w:rsid w:val="00A71FC3"/>
    <w:rsid w:val="00A7672E"/>
    <w:rsid w:val="00A76D09"/>
    <w:rsid w:val="00A83127"/>
    <w:rsid w:val="00A8785C"/>
    <w:rsid w:val="00AA4D1C"/>
    <w:rsid w:val="00AA7B7C"/>
    <w:rsid w:val="00AC31F6"/>
    <w:rsid w:val="00AC7F2C"/>
    <w:rsid w:val="00AD168D"/>
    <w:rsid w:val="00AE4E9A"/>
    <w:rsid w:val="00AF3F5B"/>
    <w:rsid w:val="00AF5284"/>
    <w:rsid w:val="00B24BEA"/>
    <w:rsid w:val="00B30D6A"/>
    <w:rsid w:val="00B31C8F"/>
    <w:rsid w:val="00B67FF6"/>
    <w:rsid w:val="00B808B3"/>
    <w:rsid w:val="00B82236"/>
    <w:rsid w:val="00B83709"/>
    <w:rsid w:val="00BB3A20"/>
    <w:rsid w:val="00BC266D"/>
    <w:rsid w:val="00BD7270"/>
    <w:rsid w:val="00BF14EC"/>
    <w:rsid w:val="00BF233F"/>
    <w:rsid w:val="00BF480A"/>
    <w:rsid w:val="00C10CB8"/>
    <w:rsid w:val="00C222BF"/>
    <w:rsid w:val="00C35D7E"/>
    <w:rsid w:val="00C37E59"/>
    <w:rsid w:val="00C40C49"/>
    <w:rsid w:val="00C44228"/>
    <w:rsid w:val="00C542C7"/>
    <w:rsid w:val="00C54F9E"/>
    <w:rsid w:val="00C87A27"/>
    <w:rsid w:val="00C90D05"/>
    <w:rsid w:val="00C94D0A"/>
    <w:rsid w:val="00CB1E53"/>
    <w:rsid w:val="00CB4379"/>
    <w:rsid w:val="00CC2C2A"/>
    <w:rsid w:val="00CE4ABC"/>
    <w:rsid w:val="00CE7972"/>
    <w:rsid w:val="00D070F1"/>
    <w:rsid w:val="00D23E0C"/>
    <w:rsid w:val="00D33ECD"/>
    <w:rsid w:val="00D50819"/>
    <w:rsid w:val="00D5532B"/>
    <w:rsid w:val="00D6406E"/>
    <w:rsid w:val="00D7032C"/>
    <w:rsid w:val="00D7606C"/>
    <w:rsid w:val="00D8298F"/>
    <w:rsid w:val="00D865D5"/>
    <w:rsid w:val="00DA3A6C"/>
    <w:rsid w:val="00DA4D2C"/>
    <w:rsid w:val="00DB0A24"/>
    <w:rsid w:val="00DB2840"/>
    <w:rsid w:val="00DC56DD"/>
    <w:rsid w:val="00DF19AB"/>
    <w:rsid w:val="00DF52BE"/>
    <w:rsid w:val="00DF5669"/>
    <w:rsid w:val="00DF6DFC"/>
    <w:rsid w:val="00DF6E0D"/>
    <w:rsid w:val="00E05093"/>
    <w:rsid w:val="00E50584"/>
    <w:rsid w:val="00E850E5"/>
    <w:rsid w:val="00E872AE"/>
    <w:rsid w:val="00EA40BF"/>
    <w:rsid w:val="00EA5753"/>
    <w:rsid w:val="00EB2780"/>
    <w:rsid w:val="00EB5715"/>
    <w:rsid w:val="00EC1D0C"/>
    <w:rsid w:val="00ED4329"/>
    <w:rsid w:val="00EE1007"/>
    <w:rsid w:val="00EE7543"/>
    <w:rsid w:val="00EF20F3"/>
    <w:rsid w:val="00EF4AAD"/>
    <w:rsid w:val="00EF6F2F"/>
    <w:rsid w:val="00F0308B"/>
    <w:rsid w:val="00F04CBC"/>
    <w:rsid w:val="00F24A9E"/>
    <w:rsid w:val="00F54DB5"/>
    <w:rsid w:val="00F626BA"/>
    <w:rsid w:val="00F772A7"/>
    <w:rsid w:val="00F851DE"/>
    <w:rsid w:val="00F86578"/>
    <w:rsid w:val="00F92127"/>
    <w:rsid w:val="00F921A8"/>
    <w:rsid w:val="00F96295"/>
    <w:rsid w:val="00FC76BE"/>
    <w:rsid w:val="00F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13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25D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Vrazn">
    <w:name w:val="Strong"/>
    <w:basedOn w:val="Predvolenpsmoodseku"/>
    <w:uiPriority w:val="22"/>
    <w:qFormat/>
    <w:rsid w:val="00B82236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13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713C8"/>
    <w:pPr>
      <w:spacing w:before="100" w:beforeAutospacing="1" w:after="100" w:afterAutospacing="1"/>
    </w:pPr>
  </w:style>
  <w:style w:type="character" w:customStyle="1" w:styleId="h1a">
    <w:name w:val="h1a"/>
    <w:basedOn w:val="Predvolenpsmoodseku"/>
    <w:qFormat/>
    <w:rsid w:val="008B099C"/>
  </w:style>
  <w:style w:type="character" w:styleId="slostrany">
    <w:name w:val="page number"/>
    <w:basedOn w:val="Predvolenpsmoodseku"/>
    <w:uiPriority w:val="99"/>
    <w:semiHidden/>
    <w:unhideWhenUsed/>
    <w:rsid w:val="0056588B"/>
  </w:style>
  <w:style w:type="character" w:customStyle="1" w:styleId="Nadpis4Char">
    <w:name w:val="Nadpis 4 Char"/>
    <w:basedOn w:val="Predvolenpsmoodseku"/>
    <w:link w:val="Nadpis4"/>
    <w:uiPriority w:val="9"/>
    <w:rsid w:val="00925D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8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Forgacova</dc:creator>
  <cp:keywords/>
  <dc:description/>
  <cp:lastModifiedBy>Marian Urbowicz</cp:lastModifiedBy>
  <cp:revision>34</cp:revision>
  <dcterms:created xsi:type="dcterms:W3CDTF">2025-05-08T14:27:00Z</dcterms:created>
  <dcterms:modified xsi:type="dcterms:W3CDTF">2025-11-24T08:58:00Z</dcterms:modified>
</cp:coreProperties>
</file>